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6D33" w14:textId="77777777" w:rsidR="00904803" w:rsidRDefault="00B67520" w:rsidP="0090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520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14:paraId="75D50707" w14:textId="77777777" w:rsidR="00B67520" w:rsidRDefault="00B67520" w:rsidP="0090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контроля оператора</w:t>
      </w:r>
    </w:p>
    <w:p w14:paraId="087B9F04" w14:textId="77777777" w:rsidR="00904803" w:rsidRDefault="00904803" w:rsidP="0090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01F85" w14:textId="5CA6FF94" w:rsidR="00B67520" w:rsidRPr="00B67520" w:rsidRDefault="00B67520" w:rsidP="00B6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20">
        <w:rPr>
          <w:rFonts w:ascii="Times New Roman" w:hAnsi="Times New Roman" w:cs="Times New Roman"/>
          <w:sz w:val="24"/>
          <w:szCs w:val="24"/>
        </w:rPr>
        <w:t xml:space="preserve">г. Минск </w:t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 w:rsidRPr="00B67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986F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20__</w:t>
      </w:r>
    </w:p>
    <w:p w14:paraId="7915D43B" w14:textId="77777777" w:rsidR="00B67520" w:rsidRPr="00B67520" w:rsidRDefault="00B67520" w:rsidP="00B67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B67520" w:rsidRPr="00B67520" w14:paraId="0CCBEEA1" w14:textId="77777777" w:rsidTr="00B67520">
        <w:tc>
          <w:tcPr>
            <w:tcW w:w="1809" w:type="dxa"/>
            <w:shd w:val="clear" w:color="auto" w:fill="auto"/>
          </w:tcPr>
          <w:p w14:paraId="557BCDFF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  <w:r w:rsidRPr="00B67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14:paraId="099AA581" w14:textId="77777777" w:rsidR="00B67520" w:rsidRPr="00B67520" w:rsidRDefault="00B67520" w:rsidP="00B67520">
            <w:pPr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Республиканское унитарное предприятие «Информационно-издательский  центр по налогам и  сборам», </w:t>
            </w:r>
            <w:r w:rsidRPr="00B67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УНП </w:t>
            </w:r>
            <w:r w:rsidRPr="00B67520">
              <w:rPr>
                <w:rFonts w:ascii="Times New Roman" w:eastAsia="Calibri" w:hAnsi="Times New Roman" w:cs="Times New Roman"/>
                <w:sz w:val="24"/>
                <w:szCs w:val="24"/>
              </w:rPr>
              <w:t>190819036</w:t>
            </w:r>
          </w:p>
        </w:tc>
      </w:tr>
      <w:tr w:rsidR="00B67520" w:rsidRPr="00B67520" w14:paraId="6EB491F5" w14:textId="77777777" w:rsidTr="00B67520">
        <w:tc>
          <w:tcPr>
            <w:tcW w:w="1809" w:type="dxa"/>
            <w:shd w:val="clear" w:color="auto" w:fill="auto"/>
          </w:tcPr>
          <w:p w14:paraId="068E42C6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Пользователь</w:t>
            </w:r>
            <w:r w:rsidRPr="00B67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14:paraId="1AA466D2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2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3009454E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20">
              <w:rPr>
                <w:rFonts w:ascii="Times New Roman" w:eastAsia="Calibri" w:hAnsi="Times New Roman" w:cs="Times New Roman"/>
                <w:sz w:val="24"/>
                <w:szCs w:val="24"/>
              </w:rPr>
              <w:t>УНП ____________________</w:t>
            </w:r>
          </w:p>
        </w:tc>
      </w:tr>
    </w:tbl>
    <w:p w14:paraId="20504EEE" w14:textId="77777777" w:rsidR="00B67520" w:rsidRPr="00B67520" w:rsidRDefault="00B67520" w:rsidP="00B67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0BBBB" w14:textId="77777777" w:rsidR="00B67520" w:rsidRPr="00B67520" w:rsidRDefault="00B67520" w:rsidP="00B675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B6752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Настоящий акт составлен о том, что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Пользователь переда</w:t>
      </w:r>
      <w:r w:rsidR="006A01B1">
        <w:rPr>
          <w:rFonts w:ascii="Times New Roman" w:hAnsi="Times New Roman" w:cs="Times New Roman"/>
          <w:sz w:val="24"/>
          <w:szCs w:val="24"/>
          <w:lang w:eastAsia="ru-RU" w:bidi="hi-IN"/>
        </w:rPr>
        <w:t>ет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, а Предприятие  прин</w:t>
      </w:r>
      <w:r w:rsidR="006A01B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имает </w:t>
      </w:r>
      <w:r w:rsidR="006A01B1" w:rsidRPr="00B67520">
        <w:rPr>
          <w:rFonts w:ascii="Times New Roman" w:hAnsi="Times New Roman" w:cs="Times New Roman"/>
          <w:sz w:val="24"/>
          <w:szCs w:val="24"/>
        </w:rPr>
        <w:t>предоставленны</w:t>
      </w:r>
      <w:r w:rsidR="006A01B1">
        <w:rPr>
          <w:rFonts w:ascii="Times New Roman" w:hAnsi="Times New Roman" w:cs="Times New Roman"/>
          <w:sz w:val="24"/>
          <w:szCs w:val="24"/>
        </w:rPr>
        <w:t>е</w:t>
      </w:r>
      <w:r w:rsidR="006A01B1" w:rsidRPr="00B67520">
        <w:rPr>
          <w:rFonts w:ascii="Times New Roman" w:hAnsi="Times New Roman" w:cs="Times New Roman"/>
          <w:sz w:val="24"/>
          <w:szCs w:val="24"/>
        </w:rPr>
        <w:t xml:space="preserve"> </w:t>
      </w:r>
      <w:r w:rsidR="006A01B1">
        <w:rPr>
          <w:rFonts w:ascii="Times New Roman" w:hAnsi="Times New Roman" w:cs="Times New Roman"/>
          <w:sz w:val="24"/>
          <w:szCs w:val="24"/>
        </w:rPr>
        <w:t>Пользователем</w:t>
      </w:r>
      <w:r w:rsidR="006A01B1" w:rsidRPr="00B6752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A01B1">
        <w:rPr>
          <w:rFonts w:ascii="Times New Roman" w:hAnsi="Times New Roman" w:cs="Times New Roman"/>
          <w:sz w:val="24"/>
          <w:szCs w:val="24"/>
        </w:rPr>
        <w:t>а</w:t>
      </w:r>
      <w:r w:rsidR="006A01B1" w:rsidRPr="00B67520">
        <w:rPr>
          <w:rFonts w:ascii="Times New Roman" w:hAnsi="Times New Roman" w:cs="Times New Roman"/>
          <w:sz w:val="24"/>
          <w:szCs w:val="24"/>
        </w:rPr>
        <w:t xml:space="preserve"> контроля оператора (далее – СКО)</w:t>
      </w:r>
      <w:r w:rsidR="006A0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для снаряжения</w:t>
      </w:r>
      <w:r w:rsidRPr="00B67520">
        <w:rPr>
          <w:rFonts w:ascii="Times New Roman" w:hAnsi="Times New Roman" w:cs="Times New Roman"/>
          <w:sz w:val="24"/>
          <w:szCs w:val="24"/>
        </w:rPr>
        <w:t xml:space="preserve"> технологическим сертификатом открытого ключа проверки электронной цифровой подписи (далее – ТСОК):</w:t>
      </w:r>
    </w:p>
    <w:p w14:paraId="055EC26A" w14:textId="77777777" w:rsidR="00B67520" w:rsidRPr="00B67520" w:rsidRDefault="00B67520" w:rsidP="00B675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B67520" w:rsidRPr="00B67520" w14:paraId="2E01F877" w14:textId="77777777" w:rsidTr="00B67520">
        <w:trPr>
          <w:trHeight w:val="569"/>
        </w:trPr>
        <w:tc>
          <w:tcPr>
            <w:tcW w:w="959" w:type="dxa"/>
            <w:shd w:val="clear" w:color="auto" w:fill="auto"/>
            <w:vAlign w:val="center"/>
          </w:tcPr>
          <w:p w14:paraId="1F5508F1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44D461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20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Заводской номер СКО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944403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Наименование/ модель / версия СКО</w:t>
            </w:r>
          </w:p>
        </w:tc>
      </w:tr>
      <w:tr w:rsidR="00B67520" w:rsidRPr="00B67520" w14:paraId="7617C24E" w14:textId="77777777" w:rsidTr="00B67520">
        <w:tc>
          <w:tcPr>
            <w:tcW w:w="959" w:type="dxa"/>
            <w:shd w:val="clear" w:color="auto" w:fill="auto"/>
          </w:tcPr>
          <w:p w14:paraId="1CA5AAC0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A944019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46BC956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520" w:rsidRPr="00B67520" w14:paraId="601924D7" w14:textId="77777777" w:rsidTr="00B67520">
        <w:tc>
          <w:tcPr>
            <w:tcW w:w="959" w:type="dxa"/>
            <w:shd w:val="clear" w:color="auto" w:fill="auto"/>
          </w:tcPr>
          <w:p w14:paraId="088610EB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A43AE1D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17B3E7E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520" w:rsidRPr="00B67520" w14:paraId="0735FD2F" w14:textId="77777777" w:rsidTr="00B67520">
        <w:tc>
          <w:tcPr>
            <w:tcW w:w="959" w:type="dxa"/>
            <w:shd w:val="clear" w:color="auto" w:fill="auto"/>
          </w:tcPr>
          <w:p w14:paraId="3FA7275E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A9E2422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FDCDDCD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520" w:rsidRPr="00B67520" w14:paraId="77D21DFF" w14:textId="77777777" w:rsidTr="00B67520">
        <w:tc>
          <w:tcPr>
            <w:tcW w:w="959" w:type="dxa"/>
            <w:shd w:val="clear" w:color="auto" w:fill="auto"/>
          </w:tcPr>
          <w:p w14:paraId="3D3EA35B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70DA523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18509B4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520" w:rsidRPr="00B67520" w14:paraId="14210552" w14:textId="77777777" w:rsidTr="00B67520">
        <w:tc>
          <w:tcPr>
            <w:tcW w:w="959" w:type="dxa"/>
            <w:shd w:val="clear" w:color="auto" w:fill="auto"/>
          </w:tcPr>
          <w:p w14:paraId="52D5B726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BDFFBDA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ACDCC3D" w14:textId="77777777" w:rsidR="00B67520" w:rsidRPr="00B67520" w:rsidRDefault="00B67520" w:rsidP="00B6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3CF77A" w14:textId="77777777" w:rsidR="00986FBB" w:rsidRDefault="00986FBB" w:rsidP="00986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5E75D" w14:textId="0DA7B7A5" w:rsidR="00B67520" w:rsidRDefault="00986FBB" w:rsidP="00986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осмотре СКО внешних повреждений не выявлено. После снаряжения СКО подлежит возврату Пользователю на основании акта сдачи-приемки оказанной услуги по регистрации программной кассы в СККО.</w:t>
      </w:r>
    </w:p>
    <w:p w14:paraId="2661C155" w14:textId="77777777" w:rsidR="00986FBB" w:rsidRDefault="00986FBB" w:rsidP="006A0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CD0E" w14:textId="26D3CCBA" w:rsidR="006A01B1" w:rsidRDefault="006A01B1" w:rsidP="006A0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____________________________________________________________________</w:t>
      </w:r>
    </w:p>
    <w:p w14:paraId="76DC45A2" w14:textId="77777777" w:rsidR="006A01B1" w:rsidRPr="00B67520" w:rsidRDefault="006A01B1" w:rsidP="006A0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856DA" w14:textId="77777777" w:rsidR="00B67520" w:rsidRPr="00B67520" w:rsidRDefault="00B67520" w:rsidP="00B67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520">
        <w:rPr>
          <w:rFonts w:ascii="Times New Roman" w:hAnsi="Times New Roman" w:cs="Times New Roman"/>
          <w:sz w:val="24"/>
          <w:szCs w:val="24"/>
        </w:rPr>
        <w:t>Акт составлен в 2 (двух) экземплярах, имеющих одинаковую юридическую силу, по одному экземпляру для каждой из Сторон.</w:t>
      </w:r>
    </w:p>
    <w:p w14:paraId="6CD8E4E6" w14:textId="77777777" w:rsidR="00B67520" w:rsidRPr="00B67520" w:rsidRDefault="00B67520" w:rsidP="00B67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  <w:gridCol w:w="4821"/>
      </w:tblGrid>
      <w:tr w:rsidR="00B67520" w:rsidRPr="00B67520" w14:paraId="27E7214D" w14:textId="77777777" w:rsidTr="00B67520">
        <w:tc>
          <w:tcPr>
            <w:tcW w:w="5103" w:type="dxa"/>
            <w:shd w:val="clear" w:color="auto" w:fill="auto"/>
          </w:tcPr>
          <w:p w14:paraId="57D2478F" w14:textId="65D6110C" w:rsidR="00B67520" w:rsidRPr="00B67520" w:rsidRDefault="00986FBB" w:rsidP="00B67520">
            <w:pPr>
              <w:pStyle w:val="5"/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 w:rsidR="00B67520" w:rsidRPr="00B67520">
              <w:rPr>
                <w:sz w:val="24"/>
              </w:rPr>
              <w:t>:</w:t>
            </w:r>
          </w:p>
          <w:p w14:paraId="39102A77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</w:t>
            </w:r>
          </w:p>
          <w:p w14:paraId="3C39F830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</w:t>
            </w:r>
            <w:r w:rsidRPr="00B6752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14:paraId="16F324EE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B67520">
              <w:rPr>
                <w:rFonts w:ascii="Times New Roman" w:hAnsi="Times New Roman" w:cs="Times New Roman"/>
                <w:sz w:val="24"/>
                <w:szCs w:val="24"/>
              </w:rPr>
              <w:t>/_______</w:t>
            </w:r>
            <w:r w:rsidRPr="00B6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B675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8DC69A0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(подпись)               </w:t>
            </w:r>
            <w:r w:rsidRPr="00B67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7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4821" w:type="dxa"/>
            <w:shd w:val="clear" w:color="auto" w:fill="auto"/>
          </w:tcPr>
          <w:p w14:paraId="0ACCC438" w14:textId="408AC5D1" w:rsidR="00B67520" w:rsidRPr="00B67520" w:rsidRDefault="00986FBB" w:rsidP="00B675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  <w:r w:rsidR="00B67520" w:rsidRPr="00B675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904872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6382EC7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(должность)</w:t>
            </w:r>
          </w:p>
          <w:p w14:paraId="646781C0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14:paraId="71E98D85" w14:textId="77777777" w:rsidR="00B67520" w:rsidRPr="00B67520" w:rsidRDefault="00B67520" w:rsidP="00B675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2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(фамилия, инициалы)</w:t>
            </w:r>
          </w:p>
        </w:tc>
      </w:tr>
    </w:tbl>
    <w:p w14:paraId="68F555B8" w14:textId="77777777" w:rsidR="00B67520" w:rsidRPr="00B67520" w:rsidRDefault="00B67520" w:rsidP="00B6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67060" w14:textId="77777777" w:rsidR="00B67520" w:rsidRPr="00B67520" w:rsidRDefault="00B67520" w:rsidP="00B6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7520" w:rsidRPr="00B67520" w:rsidSect="00B6752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115E3"/>
    <w:multiLevelType w:val="hybridMultilevel"/>
    <w:tmpl w:val="57245720"/>
    <w:lvl w:ilvl="0" w:tplc="92C86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20"/>
    <w:rsid w:val="005E12F1"/>
    <w:rsid w:val="006A01B1"/>
    <w:rsid w:val="007407FB"/>
    <w:rsid w:val="00904803"/>
    <w:rsid w:val="00986FBB"/>
    <w:rsid w:val="00B67520"/>
    <w:rsid w:val="00E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41A7"/>
  <w15:docId w15:val="{90751FE6-E782-4BE6-A2BE-528B7C6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B67520"/>
    <w:pPr>
      <w:keepNext/>
      <w:numPr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Liberation Sans" w:eastAsia="Microsoft YaHei" w:hAnsi="Liberation Sans" w:cs="Mangal"/>
      <w:b/>
      <w:bCs/>
      <w:color w:val="auto"/>
      <w:spacing w:val="0"/>
      <w:kern w:val="0"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B67520"/>
    <w:pPr>
      <w:keepNext/>
      <w:numPr>
        <w:ilvl w:val="1"/>
        <w:numId w:val="1"/>
      </w:numPr>
      <w:pBdr>
        <w:bottom w:val="none" w:sz="0" w:space="0" w:color="auto"/>
      </w:pBdr>
      <w:suppressAutoHyphens/>
      <w:spacing w:before="200" w:after="120"/>
      <w:contextualSpacing w:val="0"/>
      <w:outlineLvl w:val="1"/>
    </w:pPr>
    <w:rPr>
      <w:rFonts w:ascii="Liberation Sans" w:eastAsia="Microsoft YaHei" w:hAnsi="Liberation Sans" w:cs="Mangal"/>
      <w:b/>
      <w:bCs/>
      <w:color w:val="auto"/>
      <w:spacing w:val="0"/>
      <w:kern w:val="0"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B67520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140" w:after="120"/>
      <w:contextualSpacing w:val="0"/>
      <w:outlineLvl w:val="2"/>
    </w:pPr>
    <w:rPr>
      <w:rFonts w:ascii="Liberation Sans" w:eastAsia="Microsoft YaHei" w:hAnsi="Liberation Sans" w:cs="Mangal"/>
      <w:b/>
      <w:bCs/>
      <w:color w:val="auto"/>
      <w:spacing w:val="0"/>
      <w:kern w:val="0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B6752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67520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B67520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B6752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B67520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B67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2"/>
    <w:link w:val="a0"/>
    <w:uiPriority w:val="10"/>
    <w:rsid w:val="00B67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semiHidden/>
    <w:unhideWhenUsed/>
    <w:rsid w:val="00B6752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6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Чеперук Наталья Александровна</cp:lastModifiedBy>
  <cp:revision>2</cp:revision>
  <dcterms:created xsi:type="dcterms:W3CDTF">2021-07-01T13:48:00Z</dcterms:created>
  <dcterms:modified xsi:type="dcterms:W3CDTF">2021-07-01T13:48:00Z</dcterms:modified>
</cp:coreProperties>
</file>